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31D52" w:rsidTr="00631D52">
        <w:tc>
          <w:tcPr>
            <w:tcW w:w="4785" w:type="dxa"/>
          </w:tcPr>
          <w:p w:rsidR="00631D52" w:rsidRPr="00631D52" w:rsidRDefault="00631D52" w:rsidP="00AD07F1">
            <w:pPr>
              <w:rPr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4786" w:type="dxa"/>
          </w:tcPr>
          <w:p w:rsidR="00631D52" w:rsidRDefault="00AD07F1" w:rsidP="009B0660">
            <w:pPr>
              <w:jc w:val="right"/>
              <w:rPr>
                <w:b w:val="0"/>
                <w:bCs/>
                <w:color w:val="000000"/>
                <w:sz w:val="24"/>
                <w:szCs w:val="24"/>
              </w:rPr>
            </w:pPr>
            <w:r>
              <w:rPr>
                <w:b w:val="0"/>
                <w:bCs/>
                <w:color w:val="000000"/>
                <w:sz w:val="24"/>
                <w:szCs w:val="24"/>
              </w:rPr>
              <w:t>Утверждено</w:t>
            </w:r>
          </w:p>
          <w:p w:rsidR="00631D52" w:rsidRPr="00631D52" w:rsidRDefault="00631D52" w:rsidP="009B0660">
            <w:pPr>
              <w:jc w:val="right"/>
              <w:rPr>
                <w:b w:val="0"/>
                <w:bCs/>
                <w:color w:val="000000"/>
                <w:sz w:val="24"/>
                <w:szCs w:val="24"/>
              </w:rPr>
            </w:pPr>
            <w:r w:rsidRPr="00631D52">
              <w:rPr>
                <w:b w:val="0"/>
                <w:bCs/>
                <w:color w:val="000000"/>
                <w:sz w:val="24"/>
                <w:szCs w:val="24"/>
              </w:rPr>
              <w:t xml:space="preserve">Директор МКОУ «СОШ </w:t>
            </w:r>
            <w:proofErr w:type="spellStart"/>
            <w:r w:rsidRPr="00631D52">
              <w:rPr>
                <w:b w:val="0"/>
                <w:bCs/>
                <w:color w:val="000000"/>
                <w:sz w:val="24"/>
                <w:szCs w:val="24"/>
              </w:rPr>
              <w:t>с</w:t>
            </w:r>
            <w:proofErr w:type="gramStart"/>
            <w:r w:rsidRPr="00631D52">
              <w:rPr>
                <w:b w:val="0"/>
                <w:bCs/>
                <w:color w:val="000000"/>
                <w:sz w:val="24"/>
                <w:szCs w:val="24"/>
              </w:rPr>
              <w:t>.А</w:t>
            </w:r>
            <w:proofErr w:type="gramEnd"/>
            <w:r w:rsidRPr="00631D52">
              <w:rPr>
                <w:b w:val="0"/>
                <w:bCs/>
                <w:color w:val="000000"/>
                <w:sz w:val="24"/>
                <w:szCs w:val="24"/>
              </w:rPr>
              <w:t>рхыз</w:t>
            </w:r>
            <w:proofErr w:type="spellEnd"/>
            <w:r w:rsidRPr="00631D52">
              <w:rPr>
                <w:b w:val="0"/>
                <w:bCs/>
                <w:color w:val="000000"/>
                <w:sz w:val="24"/>
                <w:szCs w:val="24"/>
              </w:rPr>
              <w:t>»</w:t>
            </w:r>
          </w:p>
          <w:p w:rsidR="00631D52" w:rsidRDefault="00631D52" w:rsidP="009B0660">
            <w:pPr>
              <w:jc w:val="right"/>
              <w:rPr>
                <w:b w:val="0"/>
                <w:bCs/>
                <w:color w:val="000000"/>
                <w:sz w:val="24"/>
                <w:szCs w:val="24"/>
              </w:rPr>
            </w:pPr>
            <w:r w:rsidRPr="00631D52">
              <w:rPr>
                <w:b w:val="0"/>
                <w:bCs/>
                <w:color w:val="000000"/>
                <w:sz w:val="24"/>
                <w:szCs w:val="24"/>
              </w:rPr>
              <w:t>______________</w:t>
            </w:r>
            <w:proofErr w:type="spellStart"/>
            <w:r w:rsidRPr="00631D52">
              <w:rPr>
                <w:b w:val="0"/>
                <w:bCs/>
                <w:color w:val="000000"/>
                <w:sz w:val="24"/>
                <w:szCs w:val="24"/>
              </w:rPr>
              <w:t>М.Х.Хубиев</w:t>
            </w:r>
            <w:proofErr w:type="spellEnd"/>
          </w:p>
          <w:p w:rsidR="00A21AF3" w:rsidRPr="00631D52" w:rsidRDefault="00A21AF3" w:rsidP="009B0660">
            <w:pPr>
              <w:jc w:val="right"/>
              <w:rPr>
                <w:b w:val="0"/>
                <w:bCs/>
                <w:color w:val="000000"/>
                <w:sz w:val="24"/>
                <w:szCs w:val="24"/>
              </w:rPr>
            </w:pPr>
            <w:r>
              <w:rPr>
                <w:b w:val="0"/>
                <w:bCs/>
                <w:color w:val="000000"/>
                <w:sz w:val="24"/>
                <w:szCs w:val="24"/>
              </w:rPr>
              <w:t>Приказ № 3/1 от 12.01.2020г</w:t>
            </w:r>
            <w:bookmarkStart w:id="0" w:name="_GoBack"/>
            <w:bookmarkEnd w:id="0"/>
          </w:p>
        </w:tc>
      </w:tr>
    </w:tbl>
    <w:p w:rsidR="009B0660" w:rsidRPr="009B0660" w:rsidRDefault="009B0660" w:rsidP="009B0660">
      <w:pPr>
        <w:shd w:val="clear" w:color="auto" w:fill="FFFFFF"/>
        <w:jc w:val="right"/>
        <w:rPr>
          <w:b w:val="0"/>
          <w:bCs/>
          <w:color w:val="000000"/>
          <w:sz w:val="24"/>
          <w:szCs w:val="24"/>
        </w:rPr>
      </w:pPr>
    </w:p>
    <w:p w:rsidR="009B0660" w:rsidRPr="009B0660" w:rsidRDefault="009B0660" w:rsidP="009B0660">
      <w:pPr>
        <w:shd w:val="clear" w:color="auto" w:fill="FFFFFF"/>
        <w:rPr>
          <w:b w:val="0"/>
          <w:bCs/>
          <w:color w:val="000000"/>
        </w:rPr>
      </w:pPr>
    </w:p>
    <w:p w:rsidR="009B0660" w:rsidRDefault="009B0660" w:rsidP="009B0660">
      <w:pPr>
        <w:shd w:val="clear" w:color="auto" w:fill="FFFFFF"/>
        <w:rPr>
          <w:bCs/>
          <w:color w:val="000000"/>
        </w:rPr>
      </w:pPr>
    </w:p>
    <w:p w:rsidR="009B0660" w:rsidRPr="009B0660" w:rsidRDefault="009B0660" w:rsidP="009B0660">
      <w:pPr>
        <w:shd w:val="clear" w:color="auto" w:fill="FFFFFF"/>
        <w:rPr>
          <w:bCs/>
          <w:color w:val="000000"/>
        </w:rPr>
      </w:pPr>
    </w:p>
    <w:p w:rsidR="005D48E5" w:rsidRPr="009B0660" w:rsidRDefault="005D48E5" w:rsidP="009B0660">
      <w:pPr>
        <w:shd w:val="clear" w:color="auto" w:fill="FFFFFF"/>
        <w:jc w:val="center"/>
        <w:rPr>
          <w:b w:val="0"/>
          <w:color w:val="000000"/>
        </w:rPr>
      </w:pPr>
      <w:r w:rsidRPr="009B0660">
        <w:rPr>
          <w:bCs/>
          <w:color w:val="000000"/>
        </w:rPr>
        <w:t>ПОЛОЖЕНИЕ</w:t>
      </w:r>
    </w:p>
    <w:p w:rsidR="005D48E5" w:rsidRPr="009B0660" w:rsidRDefault="005D48E5" w:rsidP="009B0660">
      <w:pPr>
        <w:shd w:val="clear" w:color="auto" w:fill="FFFFFF"/>
        <w:jc w:val="center"/>
        <w:rPr>
          <w:b w:val="0"/>
          <w:color w:val="000000"/>
        </w:rPr>
      </w:pPr>
      <w:r w:rsidRPr="009B0660">
        <w:rPr>
          <w:bCs/>
          <w:color w:val="000000"/>
        </w:rPr>
        <w:t>о комиссии по урегулированию споров</w:t>
      </w:r>
    </w:p>
    <w:p w:rsidR="005D48E5" w:rsidRPr="009B0660" w:rsidRDefault="005D48E5" w:rsidP="009B0660">
      <w:pPr>
        <w:shd w:val="clear" w:color="auto" w:fill="FFFFFF"/>
        <w:jc w:val="center"/>
        <w:rPr>
          <w:b w:val="0"/>
          <w:color w:val="000000"/>
        </w:rPr>
      </w:pPr>
      <w:r w:rsidRPr="009B0660">
        <w:rPr>
          <w:bCs/>
          <w:color w:val="000000"/>
        </w:rPr>
        <w:t>между участниками образовательных отношений</w:t>
      </w:r>
    </w:p>
    <w:p w:rsidR="005D48E5" w:rsidRPr="009B0660" w:rsidRDefault="005D48E5" w:rsidP="009B0660">
      <w:pPr>
        <w:shd w:val="clear" w:color="auto" w:fill="FFFFFF"/>
        <w:spacing w:line="161" w:lineRule="atLeast"/>
        <w:jc w:val="center"/>
        <w:rPr>
          <w:b w:val="0"/>
          <w:color w:val="000000"/>
        </w:rPr>
      </w:pPr>
    </w:p>
    <w:p w:rsidR="005D48E5" w:rsidRPr="009B0660" w:rsidRDefault="005D48E5" w:rsidP="009B0660">
      <w:pPr>
        <w:shd w:val="clear" w:color="auto" w:fill="FFFFFF"/>
        <w:spacing w:line="161" w:lineRule="atLeast"/>
        <w:jc w:val="center"/>
        <w:rPr>
          <w:b w:val="0"/>
          <w:color w:val="000000"/>
        </w:rPr>
      </w:pPr>
    </w:p>
    <w:p w:rsidR="005D48E5" w:rsidRPr="009B0660" w:rsidRDefault="005D48E5" w:rsidP="005D48E5">
      <w:pPr>
        <w:shd w:val="clear" w:color="auto" w:fill="FFFFFF"/>
        <w:spacing w:line="161" w:lineRule="atLeast"/>
        <w:jc w:val="both"/>
        <w:rPr>
          <w:b w:val="0"/>
          <w:color w:val="000000"/>
        </w:rPr>
      </w:pPr>
    </w:p>
    <w:p w:rsidR="005D48E5" w:rsidRPr="009B0660" w:rsidRDefault="00A21AF3" w:rsidP="005D48E5">
      <w:pPr>
        <w:shd w:val="clear" w:color="auto" w:fill="FFFFFF"/>
        <w:spacing w:line="161" w:lineRule="atLeast"/>
        <w:ind w:firstLine="540"/>
        <w:jc w:val="both"/>
        <w:rPr>
          <w:b w:val="0"/>
          <w:color w:val="000000"/>
        </w:rPr>
      </w:pPr>
      <w:r>
        <w:rPr>
          <w:b w:val="0"/>
          <w:color w:val="000000"/>
        </w:rPr>
        <w:t>1.1.</w:t>
      </w:r>
      <w:r w:rsidR="005D48E5" w:rsidRPr="009B0660">
        <w:rPr>
          <w:b w:val="0"/>
          <w:color w:val="000000"/>
        </w:rPr>
        <w:t xml:space="preserve">Настоящее положение устанавливает полномочия комиссии по урегулированию споров между участниками образовательных отношений  государственного (областного) </w:t>
      </w:r>
    </w:p>
    <w:p w:rsidR="005D48E5" w:rsidRPr="009B0660" w:rsidRDefault="00A21AF3" w:rsidP="009B0660">
      <w:pPr>
        <w:shd w:val="clear" w:color="auto" w:fill="FFFFFF"/>
        <w:spacing w:line="161" w:lineRule="atLeast"/>
        <w:ind w:firstLine="540"/>
        <w:jc w:val="both"/>
        <w:rPr>
          <w:b w:val="0"/>
          <w:color w:val="000000"/>
        </w:rPr>
      </w:pPr>
      <w:r>
        <w:rPr>
          <w:b w:val="0"/>
          <w:color w:val="000000"/>
        </w:rPr>
        <w:t>1.2.</w:t>
      </w:r>
      <w:r w:rsidR="005D48E5" w:rsidRPr="009B0660">
        <w:rPr>
          <w:b w:val="0"/>
          <w:color w:val="000000"/>
        </w:rPr>
        <w:t xml:space="preserve">Комиссия создается в соответствии со статьей 45 </w:t>
      </w:r>
      <w:r w:rsidR="0056790A">
        <w:rPr>
          <w:b w:val="0"/>
          <w:color w:val="000000"/>
        </w:rPr>
        <w:t xml:space="preserve">п2 ч.1,ч.6 </w:t>
      </w:r>
      <w:r w:rsidR="005D48E5" w:rsidRPr="009B0660">
        <w:rPr>
          <w:b w:val="0"/>
          <w:color w:val="000000"/>
        </w:rPr>
        <w:t xml:space="preserve">Федерального </w:t>
      </w:r>
      <w:r w:rsidR="0056790A">
        <w:rPr>
          <w:b w:val="0"/>
          <w:color w:val="000000"/>
        </w:rPr>
        <w:t>закона п.19.34</w:t>
      </w:r>
      <w:r w:rsidR="005D48E5" w:rsidRPr="009B0660">
        <w:rPr>
          <w:b w:val="0"/>
          <w:color w:val="000000"/>
        </w:rPr>
        <w:t xml:space="preserve"> «Об образовании в российской Федерации» в целях урегулирования разногласий между участниками образовательных отношений по вопросам реализации права на образование, в том числе в случаях возникновения конфликта интересов педагогического работника, вопросам применения локальных нормативных актов </w:t>
      </w:r>
      <w:r w:rsidR="009B0660" w:rsidRPr="009B0660">
        <w:rPr>
          <w:b w:val="0"/>
          <w:color w:val="000000"/>
        </w:rPr>
        <w:t xml:space="preserve"> МКОУ «СОШ </w:t>
      </w:r>
      <w:proofErr w:type="spellStart"/>
      <w:r w:rsidR="009B0660" w:rsidRPr="009B0660">
        <w:rPr>
          <w:b w:val="0"/>
          <w:color w:val="000000"/>
        </w:rPr>
        <w:t>с</w:t>
      </w:r>
      <w:proofErr w:type="gramStart"/>
      <w:r w:rsidR="009B0660" w:rsidRPr="009B0660">
        <w:rPr>
          <w:b w:val="0"/>
          <w:color w:val="000000"/>
        </w:rPr>
        <w:t>.А</w:t>
      </w:r>
      <w:proofErr w:type="gramEnd"/>
      <w:r w:rsidR="009B0660" w:rsidRPr="009B0660">
        <w:rPr>
          <w:b w:val="0"/>
          <w:color w:val="000000"/>
        </w:rPr>
        <w:t>рхыз</w:t>
      </w:r>
      <w:proofErr w:type="spellEnd"/>
      <w:r w:rsidR="009B0660" w:rsidRPr="009B0660">
        <w:rPr>
          <w:b w:val="0"/>
          <w:color w:val="000000"/>
        </w:rPr>
        <w:t xml:space="preserve">» </w:t>
      </w:r>
      <w:r w:rsidR="005D48E5" w:rsidRPr="009B0660">
        <w:rPr>
          <w:b w:val="0"/>
          <w:color w:val="000000"/>
        </w:rPr>
        <w:t xml:space="preserve"> обжалования решения о применении к </w:t>
      </w:r>
      <w:proofErr w:type="gramStart"/>
      <w:r w:rsidR="005D48E5" w:rsidRPr="009B0660">
        <w:rPr>
          <w:b w:val="0"/>
          <w:color w:val="000000"/>
        </w:rPr>
        <w:t>обучающимся</w:t>
      </w:r>
      <w:proofErr w:type="gramEnd"/>
      <w:r w:rsidR="005D48E5" w:rsidRPr="009B0660">
        <w:rPr>
          <w:b w:val="0"/>
          <w:color w:val="000000"/>
        </w:rPr>
        <w:t xml:space="preserve"> дисциплинарного взыскания.</w:t>
      </w:r>
    </w:p>
    <w:p w:rsidR="005D48E5" w:rsidRPr="009B0660" w:rsidRDefault="00A21AF3" w:rsidP="009B0660">
      <w:pPr>
        <w:shd w:val="clear" w:color="auto" w:fill="FFFFFF"/>
        <w:spacing w:line="161" w:lineRule="atLeast"/>
        <w:ind w:firstLine="540"/>
        <w:jc w:val="both"/>
        <w:rPr>
          <w:b w:val="0"/>
          <w:color w:val="000000"/>
        </w:rPr>
      </w:pPr>
      <w:r>
        <w:rPr>
          <w:b w:val="0"/>
          <w:color w:val="000000"/>
        </w:rPr>
        <w:t>1.3.</w:t>
      </w:r>
      <w:r w:rsidR="005D48E5" w:rsidRPr="009B0660">
        <w:rPr>
          <w:b w:val="0"/>
          <w:color w:val="000000"/>
        </w:rPr>
        <w:t>Комиссия создается из равного числа представителей совершеннолетних обучающихся, родителей (законных представителей) несовершеннолетних обучающихся и представителей работников организации и утверждается ежегодно приказом директора.</w:t>
      </w:r>
    </w:p>
    <w:p w:rsidR="005D48E5" w:rsidRPr="009B0660" w:rsidRDefault="005D48E5" w:rsidP="009B0660">
      <w:pPr>
        <w:shd w:val="clear" w:color="auto" w:fill="FFFFFF"/>
        <w:spacing w:line="161" w:lineRule="atLeast"/>
        <w:ind w:firstLine="540"/>
        <w:jc w:val="both"/>
        <w:rPr>
          <w:b w:val="0"/>
          <w:color w:val="000000"/>
        </w:rPr>
      </w:pPr>
      <w:r w:rsidRPr="009B0660">
        <w:rPr>
          <w:b w:val="0"/>
          <w:color w:val="000000"/>
        </w:rPr>
        <w:t>Делегирование представителей участников образовательных отношений в состав Комиссии осуществляется общим собранием работников и представителей обучающихся.</w:t>
      </w:r>
    </w:p>
    <w:p w:rsidR="005D48E5" w:rsidRPr="009B0660" w:rsidRDefault="005D48E5" w:rsidP="009B0660">
      <w:pPr>
        <w:shd w:val="clear" w:color="auto" w:fill="FFFFFF"/>
        <w:spacing w:line="161" w:lineRule="atLeast"/>
        <w:ind w:firstLine="540"/>
        <w:jc w:val="both"/>
        <w:rPr>
          <w:b w:val="0"/>
          <w:color w:val="000000"/>
        </w:rPr>
      </w:pPr>
      <w:r w:rsidRPr="009B0660">
        <w:rPr>
          <w:b w:val="0"/>
          <w:color w:val="000000"/>
        </w:rPr>
        <w:t>Члены Комиссии осуществляют деятельность на общественных началах.</w:t>
      </w:r>
    </w:p>
    <w:p w:rsidR="005D48E5" w:rsidRPr="009B0660" w:rsidRDefault="005D48E5" w:rsidP="005D48E5">
      <w:pPr>
        <w:shd w:val="clear" w:color="auto" w:fill="FFFFFF"/>
        <w:spacing w:line="161" w:lineRule="atLeast"/>
        <w:ind w:firstLine="540"/>
        <w:jc w:val="both"/>
        <w:rPr>
          <w:b w:val="0"/>
          <w:color w:val="000000"/>
        </w:rPr>
      </w:pPr>
      <w:r w:rsidRPr="009B0660">
        <w:rPr>
          <w:b w:val="0"/>
          <w:color w:val="000000"/>
        </w:rPr>
        <w:t>В целях организации работы Комиссия избирает из своего состава председателя и секретаря.</w:t>
      </w:r>
    </w:p>
    <w:p w:rsidR="005D48E5" w:rsidRPr="009B0660" w:rsidRDefault="005D48E5" w:rsidP="005D48E5">
      <w:pPr>
        <w:shd w:val="clear" w:color="auto" w:fill="FFFFFF"/>
        <w:spacing w:line="161" w:lineRule="atLeast"/>
        <w:ind w:firstLine="540"/>
        <w:jc w:val="both"/>
        <w:rPr>
          <w:b w:val="0"/>
          <w:color w:val="000000"/>
        </w:rPr>
      </w:pPr>
    </w:p>
    <w:p w:rsidR="005D48E5" w:rsidRDefault="005D48E5" w:rsidP="005D48E5">
      <w:pPr>
        <w:shd w:val="clear" w:color="auto" w:fill="FFFFFF"/>
        <w:jc w:val="both"/>
        <w:rPr>
          <w:b w:val="0"/>
          <w:color w:val="000000"/>
        </w:rPr>
      </w:pPr>
      <w:r w:rsidRPr="009B0660">
        <w:rPr>
          <w:b w:val="0"/>
          <w:color w:val="000000"/>
        </w:rPr>
        <w:t>Комиссия рассматривает поступившие от участников образовательных отношений обращения (жалобы, заявления, предложения) в течение 10 учебных дней. Обращение подается в письменной произвольной форме. В жалобе указываются конкретные факты или признаки нарушений прав участников образовательных отношений (Приложение № 1 «Примеры грубых нарушений прав граждан», данный перечень не может являться исчерпывающим, из-за изменений в законодательстве),  лица, допустившие нарушения и  обстоятельства.</w:t>
      </w:r>
    </w:p>
    <w:p w:rsidR="00631D52" w:rsidRPr="009B0660" w:rsidRDefault="00631D52" w:rsidP="005D48E5">
      <w:pPr>
        <w:shd w:val="clear" w:color="auto" w:fill="FFFFFF"/>
        <w:jc w:val="both"/>
        <w:rPr>
          <w:b w:val="0"/>
          <w:color w:val="000000"/>
        </w:rPr>
      </w:pPr>
    </w:p>
    <w:p w:rsidR="005D48E5" w:rsidRPr="009B0660" w:rsidRDefault="005D48E5" w:rsidP="005D48E5">
      <w:pPr>
        <w:shd w:val="clear" w:color="auto" w:fill="FFFFFF"/>
        <w:spacing w:line="161" w:lineRule="atLeast"/>
        <w:ind w:firstLine="540"/>
        <w:jc w:val="both"/>
        <w:rPr>
          <w:b w:val="0"/>
          <w:color w:val="000000"/>
        </w:rPr>
      </w:pPr>
    </w:p>
    <w:p w:rsidR="005D48E5" w:rsidRPr="009B0660" w:rsidRDefault="005D48E5" w:rsidP="005D48E5">
      <w:pPr>
        <w:shd w:val="clear" w:color="auto" w:fill="FFFFFF"/>
        <w:spacing w:line="161" w:lineRule="atLeast"/>
        <w:ind w:firstLine="540"/>
        <w:jc w:val="both"/>
        <w:rPr>
          <w:b w:val="0"/>
          <w:color w:val="000000"/>
        </w:rPr>
      </w:pPr>
      <w:r w:rsidRPr="009B0660">
        <w:rPr>
          <w:b w:val="0"/>
          <w:color w:val="000000"/>
        </w:rPr>
        <w:lastRenderedPageBreak/>
        <w:t>Комиссия принимает решения на заседаниях. Заседание Комиссии считается правомочным, если на нем присутствовало ¾ членов Комиссии.</w:t>
      </w:r>
    </w:p>
    <w:p w:rsidR="005D48E5" w:rsidRPr="009B0660" w:rsidRDefault="005D48E5" w:rsidP="005D48E5">
      <w:pPr>
        <w:shd w:val="clear" w:color="auto" w:fill="FFFFFF"/>
        <w:spacing w:line="161" w:lineRule="atLeast"/>
        <w:ind w:firstLine="540"/>
        <w:jc w:val="both"/>
        <w:rPr>
          <w:b w:val="0"/>
          <w:color w:val="000000"/>
        </w:rPr>
      </w:pPr>
    </w:p>
    <w:p w:rsidR="005D48E5" w:rsidRPr="009B0660" w:rsidRDefault="005D48E5" w:rsidP="005D48E5">
      <w:pPr>
        <w:shd w:val="clear" w:color="auto" w:fill="FFFFFF"/>
        <w:spacing w:line="161" w:lineRule="atLeast"/>
        <w:ind w:firstLine="540"/>
        <w:jc w:val="both"/>
        <w:rPr>
          <w:b w:val="0"/>
          <w:color w:val="000000"/>
        </w:rPr>
      </w:pPr>
      <w:r w:rsidRPr="009B0660">
        <w:rPr>
          <w:b w:val="0"/>
          <w:color w:val="000000"/>
        </w:rPr>
        <w:t>Лицо, направившее в Комиссию обращение, вправе присутствовать при рассмотрении этого обращения на заседании Комиссии. Лица, чьи действия обжалуются в обращении, также вправе присутствовать на заседании Комиссии и давать пояснения.</w:t>
      </w:r>
    </w:p>
    <w:p w:rsidR="005D48E5" w:rsidRPr="009B0660" w:rsidRDefault="005D48E5" w:rsidP="005D48E5">
      <w:pPr>
        <w:shd w:val="clear" w:color="auto" w:fill="FFFFFF"/>
        <w:spacing w:line="161" w:lineRule="atLeast"/>
        <w:ind w:firstLine="540"/>
        <w:jc w:val="both"/>
        <w:rPr>
          <w:b w:val="0"/>
          <w:color w:val="000000"/>
        </w:rPr>
      </w:pPr>
    </w:p>
    <w:p w:rsidR="005D48E5" w:rsidRPr="009B0660" w:rsidRDefault="005D48E5" w:rsidP="005D48E5">
      <w:pPr>
        <w:shd w:val="clear" w:color="auto" w:fill="FFFFFF"/>
        <w:spacing w:line="161" w:lineRule="atLeast"/>
        <w:ind w:firstLine="540"/>
        <w:jc w:val="both"/>
        <w:rPr>
          <w:b w:val="0"/>
          <w:color w:val="000000"/>
        </w:rPr>
      </w:pPr>
      <w:r w:rsidRPr="009B0660">
        <w:rPr>
          <w:b w:val="0"/>
          <w:color w:val="000000"/>
        </w:rPr>
        <w:t>Для объективного и всестороннего рассмотрения обращений Комиссия вправе приглашать на заседания и заслушивать иных участников образовательных отношений. Неявка данных лиц на заседание Комиссии, либо немотивированный отказ от показаний не являются препятствием для рассмотрения обращения по существу.</w:t>
      </w:r>
    </w:p>
    <w:p w:rsidR="005D48E5" w:rsidRPr="009B0660" w:rsidRDefault="005D48E5" w:rsidP="005D48E5">
      <w:pPr>
        <w:shd w:val="clear" w:color="auto" w:fill="FFFFFF"/>
        <w:spacing w:line="161" w:lineRule="atLeast"/>
        <w:ind w:firstLine="540"/>
        <w:jc w:val="both"/>
        <w:rPr>
          <w:b w:val="0"/>
          <w:color w:val="000000"/>
        </w:rPr>
      </w:pPr>
    </w:p>
    <w:p w:rsidR="005D48E5" w:rsidRPr="009B0660" w:rsidRDefault="005D48E5" w:rsidP="005D48E5">
      <w:pPr>
        <w:shd w:val="clear" w:color="auto" w:fill="FFFFFF"/>
        <w:spacing w:line="161" w:lineRule="atLeast"/>
        <w:ind w:firstLine="540"/>
        <w:jc w:val="both"/>
        <w:rPr>
          <w:b w:val="0"/>
          <w:color w:val="000000"/>
        </w:rPr>
      </w:pPr>
      <w:r w:rsidRPr="009B0660">
        <w:rPr>
          <w:b w:val="0"/>
          <w:color w:val="000000"/>
        </w:rPr>
        <w:t>Комиссия принимает решение большинством голосов членов, присутствующих на заседании Комиссии.</w:t>
      </w:r>
    </w:p>
    <w:p w:rsidR="005D48E5" w:rsidRPr="009B0660" w:rsidRDefault="005D48E5" w:rsidP="005D48E5">
      <w:pPr>
        <w:shd w:val="clear" w:color="auto" w:fill="FFFFFF"/>
        <w:spacing w:line="161" w:lineRule="atLeast"/>
        <w:ind w:firstLine="540"/>
        <w:jc w:val="both"/>
        <w:rPr>
          <w:b w:val="0"/>
          <w:color w:val="000000"/>
        </w:rPr>
      </w:pPr>
    </w:p>
    <w:p w:rsidR="005D48E5" w:rsidRPr="009B0660" w:rsidRDefault="005D48E5" w:rsidP="005D48E5">
      <w:pPr>
        <w:shd w:val="clear" w:color="auto" w:fill="FFFFFF"/>
        <w:spacing w:line="161" w:lineRule="atLeast"/>
        <w:ind w:firstLine="540"/>
        <w:jc w:val="both"/>
        <w:rPr>
          <w:b w:val="0"/>
          <w:color w:val="000000"/>
        </w:rPr>
      </w:pPr>
      <w:r w:rsidRPr="009B0660">
        <w:rPr>
          <w:b w:val="0"/>
          <w:color w:val="000000"/>
        </w:rPr>
        <w:t xml:space="preserve">В случае </w:t>
      </w:r>
      <w:proofErr w:type="gramStart"/>
      <w:r w:rsidRPr="009B0660">
        <w:rPr>
          <w:b w:val="0"/>
          <w:color w:val="000000"/>
        </w:rPr>
        <w:t>установления фактов нарушения прав участников образовательных</w:t>
      </w:r>
      <w:proofErr w:type="gramEnd"/>
      <w:r w:rsidRPr="009B0660">
        <w:rPr>
          <w:b w:val="0"/>
          <w:color w:val="000000"/>
        </w:rPr>
        <w:t xml:space="preserve"> отношений, Комиссия принимает решение, направленное на восстановление нарушенных прав. На лиц, допустивших нарушение прав обучающихся, родителей (законных представителей) несовершеннолетних обучающихся, а также работников организации, Комиссия возлагает обязанности по устранению выявленных нарушений и (или) недопущению нарушений в будущем.</w:t>
      </w:r>
    </w:p>
    <w:p w:rsidR="005D48E5" w:rsidRPr="009B0660" w:rsidRDefault="005D48E5" w:rsidP="005D48E5">
      <w:pPr>
        <w:shd w:val="clear" w:color="auto" w:fill="FFFFFF"/>
        <w:spacing w:line="161" w:lineRule="atLeast"/>
        <w:ind w:firstLine="540"/>
        <w:jc w:val="both"/>
        <w:rPr>
          <w:b w:val="0"/>
          <w:color w:val="000000"/>
        </w:rPr>
      </w:pPr>
    </w:p>
    <w:p w:rsidR="005D48E5" w:rsidRPr="009B0660" w:rsidRDefault="005D48E5" w:rsidP="005D48E5">
      <w:pPr>
        <w:shd w:val="clear" w:color="auto" w:fill="FFFFFF"/>
        <w:spacing w:line="161" w:lineRule="atLeast"/>
        <w:ind w:firstLine="540"/>
        <w:jc w:val="both"/>
        <w:rPr>
          <w:b w:val="0"/>
          <w:color w:val="000000"/>
        </w:rPr>
      </w:pPr>
      <w:r w:rsidRPr="009B0660">
        <w:rPr>
          <w:b w:val="0"/>
          <w:color w:val="000000"/>
        </w:rPr>
        <w:t>Если нарушение прав участников образовательных отношений возникли вследствие принятия решения образовательной организацией, в том числе вследствие издания локального нормативного акта, Комиссия принимает решение об отмене данного решения образовательной организации (локального нормативного акта) и указывает сроки исполнения.</w:t>
      </w:r>
    </w:p>
    <w:p w:rsidR="005D48E5" w:rsidRPr="009B0660" w:rsidRDefault="005D48E5" w:rsidP="005D48E5">
      <w:pPr>
        <w:shd w:val="clear" w:color="auto" w:fill="FFFFFF"/>
        <w:spacing w:line="161" w:lineRule="atLeast"/>
        <w:ind w:firstLine="540"/>
        <w:jc w:val="both"/>
        <w:rPr>
          <w:b w:val="0"/>
          <w:color w:val="000000"/>
        </w:rPr>
      </w:pPr>
    </w:p>
    <w:p w:rsidR="005D48E5" w:rsidRPr="009B0660" w:rsidRDefault="005D48E5" w:rsidP="005D48E5">
      <w:pPr>
        <w:shd w:val="clear" w:color="auto" w:fill="FFFFFF"/>
        <w:spacing w:line="161" w:lineRule="atLeast"/>
        <w:ind w:firstLine="540"/>
        <w:jc w:val="both"/>
        <w:rPr>
          <w:b w:val="0"/>
          <w:color w:val="000000"/>
        </w:rPr>
      </w:pPr>
      <w:r w:rsidRPr="009B0660">
        <w:rPr>
          <w:b w:val="0"/>
          <w:color w:val="000000"/>
        </w:rPr>
        <w:t>Комиссия отказывает в удовлетворении просьбы лица, обратившегося с жалобой на нарушение его прав, если посчитает жалобу необоснованной, не выявит факты указанных нарушений, не установит причинно-следственную связь между поведением лица, действия которого обжалуются, и нарушением прав лица, подавшего жалобу, или его законного представителя.</w:t>
      </w:r>
    </w:p>
    <w:p w:rsidR="005D48E5" w:rsidRPr="009B0660" w:rsidRDefault="005D48E5" w:rsidP="005D48E5">
      <w:pPr>
        <w:shd w:val="clear" w:color="auto" w:fill="FFFFFF"/>
        <w:spacing w:line="161" w:lineRule="atLeast"/>
        <w:ind w:firstLine="540"/>
        <w:jc w:val="both"/>
        <w:rPr>
          <w:b w:val="0"/>
          <w:color w:val="000000"/>
        </w:rPr>
      </w:pPr>
    </w:p>
    <w:p w:rsidR="005D48E5" w:rsidRPr="009B0660" w:rsidRDefault="005D48E5" w:rsidP="005D48E5">
      <w:pPr>
        <w:shd w:val="clear" w:color="auto" w:fill="FFFFFF"/>
        <w:spacing w:line="161" w:lineRule="atLeast"/>
        <w:ind w:firstLine="540"/>
        <w:jc w:val="both"/>
        <w:rPr>
          <w:b w:val="0"/>
          <w:color w:val="000000"/>
        </w:rPr>
      </w:pPr>
      <w:r w:rsidRPr="009B0660">
        <w:rPr>
          <w:b w:val="0"/>
          <w:color w:val="000000"/>
        </w:rPr>
        <w:t>Решение Комиссии обязательно для исполнения всеми участниками образовательных отношений и подлежит исполнению в указанный срок.</w:t>
      </w:r>
    </w:p>
    <w:p w:rsidR="005D48E5" w:rsidRPr="009B0660" w:rsidRDefault="005D48E5" w:rsidP="005D48E5">
      <w:pPr>
        <w:shd w:val="clear" w:color="auto" w:fill="FFFFFF"/>
        <w:spacing w:line="161" w:lineRule="atLeast"/>
        <w:ind w:firstLine="540"/>
        <w:jc w:val="both"/>
        <w:rPr>
          <w:b w:val="0"/>
          <w:color w:val="000000"/>
        </w:rPr>
      </w:pPr>
    </w:p>
    <w:p w:rsidR="005D48E5" w:rsidRPr="009B0660" w:rsidRDefault="005D48E5" w:rsidP="005D48E5">
      <w:pPr>
        <w:shd w:val="clear" w:color="auto" w:fill="FFFFFF"/>
        <w:spacing w:line="161" w:lineRule="atLeast"/>
        <w:jc w:val="both"/>
        <w:rPr>
          <w:b w:val="0"/>
          <w:color w:val="000000"/>
        </w:rPr>
      </w:pPr>
    </w:p>
    <w:p w:rsidR="005D48E5" w:rsidRPr="009B0660" w:rsidRDefault="005D48E5" w:rsidP="005D48E5">
      <w:pPr>
        <w:shd w:val="clear" w:color="auto" w:fill="FFFFFF"/>
        <w:spacing w:line="161" w:lineRule="atLeast"/>
        <w:jc w:val="both"/>
        <w:rPr>
          <w:b w:val="0"/>
          <w:color w:val="000000"/>
        </w:rPr>
      </w:pPr>
    </w:p>
    <w:p w:rsidR="005D48E5" w:rsidRPr="009B0660" w:rsidRDefault="005D48E5" w:rsidP="005D48E5">
      <w:pPr>
        <w:shd w:val="clear" w:color="auto" w:fill="FFFFFF"/>
        <w:spacing w:line="161" w:lineRule="atLeast"/>
        <w:jc w:val="both"/>
        <w:rPr>
          <w:b w:val="0"/>
          <w:color w:val="000000"/>
        </w:rPr>
      </w:pPr>
    </w:p>
    <w:p w:rsidR="009B0660" w:rsidRPr="009B0660" w:rsidRDefault="009B0660" w:rsidP="005D48E5">
      <w:pPr>
        <w:shd w:val="clear" w:color="auto" w:fill="FFFFFF"/>
        <w:spacing w:line="161" w:lineRule="atLeast"/>
        <w:jc w:val="both"/>
        <w:rPr>
          <w:b w:val="0"/>
          <w:color w:val="000000"/>
        </w:rPr>
      </w:pPr>
    </w:p>
    <w:p w:rsidR="009B0660" w:rsidRPr="009B0660" w:rsidRDefault="009B0660" w:rsidP="005D48E5">
      <w:pPr>
        <w:shd w:val="clear" w:color="auto" w:fill="FFFFFF"/>
        <w:spacing w:line="161" w:lineRule="atLeast"/>
        <w:jc w:val="both"/>
        <w:rPr>
          <w:b w:val="0"/>
          <w:color w:val="000000"/>
        </w:rPr>
      </w:pPr>
    </w:p>
    <w:p w:rsidR="005D48E5" w:rsidRPr="009B0660" w:rsidRDefault="005D48E5" w:rsidP="005D48E5">
      <w:pPr>
        <w:shd w:val="clear" w:color="auto" w:fill="FFFFFF"/>
        <w:spacing w:line="161" w:lineRule="atLeast"/>
        <w:jc w:val="both"/>
        <w:rPr>
          <w:b w:val="0"/>
          <w:color w:val="000000"/>
        </w:rPr>
      </w:pPr>
    </w:p>
    <w:p w:rsidR="005D48E5" w:rsidRPr="009B0660" w:rsidRDefault="005D48E5" w:rsidP="005D48E5">
      <w:pPr>
        <w:shd w:val="clear" w:color="auto" w:fill="FFFFFF"/>
        <w:spacing w:line="161" w:lineRule="atLeast"/>
        <w:jc w:val="both"/>
        <w:rPr>
          <w:b w:val="0"/>
          <w:color w:val="000000"/>
        </w:rPr>
      </w:pPr>
    </w:p>
    <w:p w:rsidR="005D48E5" w:rsidRPr="009B0660" w:rsidRDefault="005D48E5" w:rsidP="005D48E5">
      <w:pPr>
        <w:shd w:val="clear" w:color="auto" w:fill="FFFFFF"/>
        <w:jc w:val="both"/>
        <w:rPr>
          <w:b w:val="0"/>
          <w:color w:val="000000"/>
        </w:rPr>
      </w:pPr>
      <w:r w:rsidRPr="009B0660">
        <w:rPr>
          <w:b w:val="0"/>
          <w:color w:val="000000"/>
        </w:rPr>
        <w:lastRenderedPageBreak/>
        <w:t>Приложение 1</w:t>
      </w:r>
    </w:p>
    <w:p w:rsidR="005D48E5" w:rsidRPr="009B0660" w:rsidRDefault="005D48E5" w:rsidP="005D48E5">
      <w:pPr>
        <w:shd w:val="clear" w:color="auto" w:fill="FFFFFF"/>
        <w:jc w:val="both"/>
        <w:rPr>
          <w:b w:val="0"/>
          <w:color w:val="000000"/>
        </w:rPr>
      </w:pPr>
      <w:r w:rsidRPr="009B0660">
        <w:rPr>
          <w:b w:val="0"/>
          <w:color w:val="000000"/>
        </w:rPr>
        <w:t>Примеры грубых нарушений прав граждан</w:t>
      </w:r>
    </w:p>
    <w:p w:rsidR="005D48E5" w:rsidRPr="009B0660" w:rsidRDefault="005D48E5" w:rsidP="005D48E5">
      <w:pPr>
        <w:shd w:val="clear" w:color="auto" w:fill="FFFFFF"/>
        <w:spacing w:line="161" w:lineRule="atLeast"/>
        <w:jc w:val="both"/>
        <w:rPr>
          <w:b w:val="0"/>
          <w:color w:val="000000"/>
        </w:rPr>
      </w:pPr>
    </w:p>
    <w:p w:rsidR="005D48E5" w:rsidRPr="009B0660" w:rsidRDefault="005D48E5" w:rsidP="005D48E5">
      <w:pPr>
        <w:numPr>
          <w:ilvl w:val="0"/>
          <w:numId w:val="1"/>
        </w:numPr>
        <w:shd w:val="clear" w:color="auto" w:fill="FFFFFF"/>
        <w:spacing w:line="161" w:lineRule="atLeast"/>
        <w:jc w:val="both"/>
        <w:rPr>
          <w:b w:val="0"/>
          <w:color w:val="000000"/>
        </w:rPr>
      </w:pPr>
      <w:r w:rsidRPr="009B0660">
        <w:rPr>
          <w:b w:val="0"/>
          <w:color w:val="000000"/>
        </w:rPr>
        <w:t>Незаконный отказ в зачислении в образовательную организацию, воспрепятствование доступности образования.</w:t>
      </w:r>
    </w:p>
    <w:p w:rsidR="005D48E5" w:rsidRPr="009B0660" w:rsidRDefault="005D48E5" w:rsidP="005D48E5">
      <w:pPr>
        <w:numPr>
          <w:ilvl w:val="0"/>
          <w:numId w:val="1"/>
        </w:numPr>
        <w:shd w:val="clear" w:color="auto" w:fill="FFFFFF"/>
        <w:spacing w:line="161" w:lineRule="atLeast"/>
        <w:jc w:val="both"/>
        <w:rPr>
          <w:b w:val="0"/>
          <w:color w:val="000000"/>
        </w:rPr>
      </w:pPr>
      <w:r w:rsidRPr="009B0660">
        <w:rPr>
          <w:b w:val="0"/>
          <w:color w:val="000000"/>
        </w:rPr>
        <w:t>Предоставление образовательных услуг, не соответствующих требованиям федеральных государственных образовательных стандартов.</w:t>
      </w:r>
    </w:p>
    <w:p w:rsidR="005D48E5" w:rsidRPr="009B0660" w:rsidRDefault="005D48E5" w:rsidP="005D48E5">
      <w:pPr>
        <w:numPr>
          <w:ilvl w:val="0"/>
          <w:numId w:val="1"/>
        </w:numPr>
        <w:shd w:val="clear" w:color="auto" w:fill="FFFFFF"/>
        <w:spacing w:line="161" w:lineRule="atLeast"/>
        <w:jc w:val="both"/>
        <w:rPr>
          <w:b w:val="0"/>
          <w:color w:val="000000"/>
        </w:rPr>
      </w:pPr>
      <w:r w:rsidRPr="009B0660">
        <w:rPr>
          <w:b w:val="0"/>
          <w:color w:val="000000"/>
        </w:rPr>
        <w:t>Нарушение права обучающихся на предоставление им в бесплатное пользование учебников и другой учебной литературы.</w:t>
      </w:r>
    </w:p>
    <w:p w:rsidR="005D48E5" w:rsidRPr="009B0660" w:rsidRDefault="005D48E5" w:rsidP="005D48E5">
      <w:pPr>
        <w:numPr>
          <w:ilvl w:val="0"/>
          <w:numId w:val="1"/>
        </w:numPr>
        <w:shd w:val="clear" w:color="auto" w:fill="FFFFFF"/>
        <w:spacing w:line="161" w:lineRule="atLeast"/>
        <w:jc w:val="both"/>
        <w:rPr>
          <w:b w:val="0"/>
          <w:color w:val="000000"/>
        </w:rPr>
      </w:pPr>
      <w:r w:rsidRPr="009B0660">
        <w:rPr>
          <w:b w:val="0"/>
          <w:color w:val="000000"/>
        </w:rPr>
        <w:t>Нарушение санитарных правил и нормативов организации образовательного процесса, питания и отдыха обучающихся, нарушение требований к обеспечению безопасности в образовательных организациях.</w:t>
      </w:r>
    </w:p>
    <w:p w:rsidR="005D48E5" w:rsidRPr="009B0660" w:rsidRDefault="005D48E5" w:rsidP="005D48E5">
      <w:pPr>
        <w:numPr>
          <w:ilvl w:val="0"/>
          <w:numId w:val="1"/>
        </w:numPr>
        <w:shd w:val="clear" w:color="auto" w:fill="FFFFFF"/>
        <w:spacing w:line="161" w:lineRule="atLeast"/>
        <w:jc w:val="both"/>
        <w:rPr>
          <w:b w:val="0"/>
          <w:color w:val="000000"/>
        </w:rPr>
      </w:pPr>
      <w:r w:rsidRPr="009B0660">
        <w:rPr>
          <w:b w:val="0"/>
          <w:color w:val="000000"/>
        </w:rPr>
        <w:t>Предъявление требований о внесении пожертвований, оплате (проведении) ремонта образовательных организаций.</w:t>
      </w:r>
    </w:p>
    <w:p w:rsidR="005D48E5" w:rsidRPr="009B0660" w:rsidRDefault="005D48E5" w:rsidP="005D48E5">
      <w:pPr>
        <w:numPr>
          <w:ilvl w:val="0"/>
          <w:numId w:val="1"/>
        </w:numPr>
        <w:shd w:val="clear" w:color="auto" w:fill="FFFFFF"/>
        <w:spacing w:line="161" w:lineRule="atLeast"/>
        <w:jc w:val="both"/>
        <w:rPr>
          <w:b w:val="0"/>
          <w:color w:val="000000"/>
        </w:rPr>
      </w:pPr>
      <w:r w:rsidRPr="009B0660">
        <w:rPr>
          <w:b w:val="0"/>
          <w:color w:val="000000"/>
        </w:rPr>
        <w:t>Проведение мероприятий</w:t>
      </w:r>
      <w:proofErr w:type="gramStart"/>
      <w:r w:rsidRPr="009B0660">
        <w:rPr>
          <w:b w:val="0"/>
          <w:color w:val="000000"/>
        </w:rPr>
        <w:t xml:space="preserve"> ,</w:t>
      </w:r>
      <w:proofErr w:type="gramEnd"/>
      <w:r w:rsidRPr="009B0660">
        <w:rPr>
          <w:b w:val="0"/>
          <w:color w:val="000000"/>
        </w:rPr>
        <w:t xml:space="preserve"> не предусмотренных учебными планами, во время учебных занятий.</w:t>
      </w:r>
    </w:p>
    <w:p w:rsidR="005D48E5" w:rsidRPr="009B0660" w:rsidRDefault="005D48E5" w:rsidP="005D48E5">
      <w:pPr>
        <w:numPr>
          <w:ilvl w:val="0"/>
          <w:numId w:val="1"/>
        </w:numPr>
        <w:shd w:val="clear" w:color="auto" w:fill="FFFFFF"/>
        <w:spacing w:line="161" w:lineRule="atLeast"/>
        <w:jc w:val="both"/>
        <w:rPr>
          <w:b w:val="0"/>
          <w:color w:val="000000"/>
        </w:rPr>
      </w:pPr>
      <w:r w:rsidRPr="009B0660">
        <w:rPr>
          <w:b w:val="0"/>
          <w:color w:val="000000"/>
        </w:rPr>
        <w:t xml:space="preserve">Привлечение </w:t>
      </w:r>
      <w:proofErr w:type="gramStart"/>
      <w:r w:rsidRPr="009B0660">
        <w:rPr>
          <w:b w:val="0"/>
          <w:color w:val="000000"/>
        </w:rPr>
        <w:t>обучающихся</w:t>
      </w:r>
      <w:proofErr w:type="gramEnd"/>
      <w:r w:rsidRPr="009B0660">
        <w:rPr>
          <w:b w:val="0"/>
          <w:color w:val="000000"/>
        </w:rPr>
        <w:t xml:space="preserve"> к труду, не предусмотренному образовательными программами, без их согласия.</w:t>
      </w:r>
    </w:p>
    <w:p w:rsidR="005D48E5" w:rsidRPr="009B0660" w:rsidRDefault="005D48E5" w:rsidP="005D48E5">
      <w:pPr>
        <w:numPr>
          <w:ilvl w:val="0"/>
          <w:numId w:val="1"/>
        </w:numPr>
        <w:shd w:val="clear" w:color="auto" w:fill="FFFFFF"/>
        <w:spacing w:line="161" w:lineRule="atLeast"/>
        <w:jc w:val="both"/>
        <w:rPr>
          <w:b w:val="0"/>
          <w:color w:val="000000"/>
        </w:rPr>
      </w:pPr>
      <w:proofErr w:type="gramStart"/>
      <w:r w:rsidRPr="009B0660">
        <w:rPr>
          <w:b w:val="0"/>
          <w:color w:val="000000"/>
        </w:rPr>
        <w:t>Применение методов воспитания, связанных с физическим и (или) психическим насилием над личностью обучающегося.</w:t>
      </w:r>
      <w:proofErr w:type="gramEnd"/>
    </w:p>
    <w:p w:rsidR="005D48E5" w:rsidRPr="009B0660" w:rsidRDefault="005D48E5" w:rsidP="005D48E5">
      <w:pPr>
        <w:numPr>
          <w:ilvl w:val="0"/>
          <w:numId w:val="1"/>
        </w:numPr>
        <w:shd w:val="clear" w:color="auto" w:fill="FFFFFF"/>
        <w:spacing w:line="161" w:lineRule="atLeast"/>
        <w:jc w:val="both"/>
        <w:rPr>
          <w:b w:val="0"/>
          <w:color w:val="000000"/>
        </w:rPr>
      </w:pPr>
      <w:r w:rsidRPr="009B0660">
        <w:rPr>
          <w:b w:val="0"/>
          <w:color w:val="000000"/>
        </w:rPr>
        <w:t>Умаление чести, достоинства и деловой репутации участников образовательных отношений, нарушение их имущественных прав.</w:t>
      </w:r>
    </w:p>
    <w:p w:rsidR="005D48E5" w:rsidRPr="009B0660" w:rsidRDefault="005D48E5" w:rsidP="005D48E5">
      <w:pPr>
        <w:numPr>
          <w:ilvl w:val="0"/>
          <w:numId w:val="1"/>
        </w:numPr>
        <w:shd w:val="clear" w:color="auto" w:fill="FFFFFF"/>
        <w:spacing w:line="161" w:lineRule="atLeast"/>
        <w:jc w:val="both"/>
        <w:rPr>
          <w:b w:val="0"/>
          <w:color w:val="000000"/>
        </w:rPr>
      </w:pPr>
      <w:r w:rsidRPr="009B0660">
        <w:rPr>
          <w:b w:val="0"/>
          <w:color w:val="000000"/>
        </w:rPr>
        <w:t>Отсутствие в образовательной организации локальных актов, регулирующих реализацию образовательных программ.</w:t>
      </w:r>
    </w:p>
    <w:p w:rsidR="005D48E5" w:rsidRPr="009B0660" w:rsidRDefault="005D48E5" w:rsidP="005D48E5">
      <w:pPr>
        <w:numPr>
          <w:ilvl w:val="0"/>
          <w:numId w:val="1"/>
        </w:numPr>
        <w:shd w:val="clear" w:color="auto" w:fill="FFFFFF"/>
        <w:spacing w:line="161" w:lineRule="atLeast"/>
        <w:jc w:val="both"/>
        <w:rPr>
          <w:b w:val="0"/>
          <w:color w:val="000000"/>
        </w:rPr>
      </w:pPr>
      <w:r w:rsidRPr="009B0660">
        <w:rPr>
          <w:b w:val="0"/>
          <w:color w:val="000000"/>
        </w:rPr>
        <w:t>Отсутствие (недостаток) объективности в оценивании знаний и учебных достижений обучающихся.</w:t>
      </w:r>
    </w:p>
    <w:p w:rsidR="005D48E5" w:rsidRPr="009B0660" w:rsidRDefault="005D48E5" w:rsidP="005D48E5">
      <w:pPr>
        <w:numPr>
          <w:ilvl w:val="0"/>
          <w:numId w:val="1"/>
        </w:numPr>
        <w:shd w:val="clear" w:color="auto" w:fill="FFFFFF"/>
        <w:spacing w:line="161" w:lineRule="atLeast"/>
        <w:jc w:val="both"/>
        <w:rPr>
          <w:b w:val="0"/>
          <w:color w:val="000000"/>
        </w:rPr>
      </w:pPr>
      <w:r w:rsidRPr="009B0660">
        <w:rPr>
          <w:b w:val="0"/>
          <w:color w:val="000000"/>
        </w:rPr>
        <w:t>Несоблюдение требований о защите персональных данных обучающихся и их законных представителей.</w:t>
      </w:r>
    </w:p>
    <w:p w:rsidR="005D48E5" w:rsidRPr="009B0660" w:rsidRDefault="005D48E5" w:rsidP="005D48E5">
      <w:pPr>
        <w:numPr>
          <w:ilvl w:val="0"/>
          <w:numId w:val="1"/>
        </w:numPr>
        <w:shd w:val="clear" w:color="auto" w:fill="FFFFFF"/>
        <w:spacing w:line="161" w:lineRule="atLeast"/>
        <w:jc w:val="both"/>
        <w:rPr>
          <w:b w:val="0"/>
          <w:color w:val="000000"/>
        </w:rPr>
      </w:pPr>
      <w:r w:rsidRPr="009B0660">
        <w:rPr>
          <w:b w:val="0"/>
          <w:color w:val="000000"/>
        </w:rPr>
        <w:t>несвоевременное оказание помощи обучающимся, пострадавшим во время образовательного процесса, сокрытие случаев причинения вреда здоровью обучающихся.</w:t>
      </w:r>
    </w:p>
    <w:p w:rsidR="005D48E5" w:rsidRPr="009B0660" w:rsidRDefault="005D48E5" w:rsidP="005D48E5">
      <w:pPr>
        <w:numPr>
          <w:ilvl w:val="0"/>
          <w:numId w:val="1"/>
        </w:numPr>
        <w:shd w:val="clear" w:color="auto" w:fill="FFFFFF"/>
        <w:spacing w:line="161" w:lineRule="atLeast"/>
        <w:jc w:val="both"/>
        <w:rPr>
          <w:b w:val="0"/>
          <w:color w:val="000000"/>
        </w:rPr>
      </w:pPr>
      <w:r w:rsidRPr="009B0660">
        <w:rPr>
          <w:b w:val="0"/>
          <w:color w:val="000000"/>
        </w:rPr>
        <w:t xml:space="preserve">Несообщение в правоохранительные органы, органы по защите прав детей о фактах нарушения прав детей со стороны родителей </w:t>
      </w:r>
      <w:proofErr w:type="gramStart"/>
      <w:r w:rsidRPr="009B0660">
        <w:rPr>
          <w:b w:val="0"/>
          <w:color w:val="000000"/>
        </w:rPr>
        <w:t xml:space="preserve">( </w:t>
      </w:r>
      <w:proofErr w:type="gramEnd"/>
      <w:r w:rsidRPr="009B0660">
        <w:rPr>
          <w:b w:val="0"/>
          <w:color w:val="000000"/>
        </w:rPr>
        <w:t>законных представителей) и иных лиц.</w:t>
      </w:r>
    </w:p>
    <w:p w:rsidR="005D48E5" w:rsidRPr="009B0660" w:rsidRDefault="005D48E5" w:rsidP="005D48E5">
      <w:pPr>
        <w:jc w:val="both"/>
      </w:pPr>
    </w:p>
    <w:p w:rsidR="00C657EC" w:rsidRPr="009B0660" w:rsidRDefault="00C657EC"/>
    <w:sectPr w:rsidR="00C657EC" w:rsidRPr="009B0660" w:rsidSect="000801EB">
      <w:pgSz w:w="11906" w:h="16838"/>
      <w:pgMar w:top="1134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944380"/>
    <w:multiLevelType w:val="hybridMultilevel"/>
    <w:tmpl w:val="74B6EB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8E5"/>
    <w:rsid w:val="00001AF5"/>
    <w:rsid w:val="00012146"/>
    <w:rsid w:val="00012DEC"/>
    <w:rsid w:val="00020AC8"/>
    <w:rsid w:val="00022B5B"/>
    <w:rsid w:val="00023AE8"/>
    <w:rsid w:val="00027E94"/>
    <w:rsid w:val="00033D31"/>
    <w:rsid w:val="000369DD"/>
    <w:rsid w:val="000414FC"/>
    <w:rsid w:val="00042705"/>
    <w:rsid w:val="00043FAF"/>
    <w:rsid w:val="00046048"/>
    <w:rsid w:val="00053EAC"/>
    <w:rsid w:val="00060215"/>
    <w:rsid w:val="000609C6"/>
    <w:rsid w:val="00061BFC"/>
    <w:rsid w:val="00064912"/>
    <w:rsid w:val="0006798F"/>
    <w:rsid w:val="00070BE7"/>
    <w:rsid w:val="00071CDB"/>
    <w:rsid w:val="00075314"/>
    <w:rsid w:val="00077FDF"/>
    <w:rsid w:val="00080A8A"/>
    <w:rsid w:val="00082036"/>
    <w:rsid w:val="00087B2E"/>
    <w:rsid w:val="00090343"/>
    <w:rsid w:val="00096D45"/>
    <w:rsid w:val="000C2373"/>
    <w:rsid w:val="000C6F64"/>
    <w:rsid w:val="000D7ED3"/>
    <w:rsid w:val="000E1A0E"/>
    <w:rsid w:val="000E6826"/>
    <w:rsid w:val="000F74B4"/>
    <w:rsid w:val="00101196"/>
    <w:rsid w:val="0010249C"/>
    <w:rsid w:val="00105DD5"/>
    <w:rsid w:val="00107894"/>
    <w:rsid w:val="00110D1C"/>
    <w:rsid w:val="00115E7C"/>
    <w:rsid w:val="00123039"/>
    <w:rsid w:val="0012558C"/>
    <w:rsid w:val="00127714"/>
    <w:rsid w:val="00131F8A"/>
    <w:rsid w:val="00137452"/>
    <w:rsid w:val="0015667A"/>
    <w:rsid w:val="0016193A"/>
    <w:rsid w:val="001627CD"/>
    <w:rsid w:val="00163641"/>
    <w:rsid w:val="00163EC4"/>
    <w:rsid w:val="0016632F"/>
    <w:rsid w:val="00167661"/>
    <w:rsid w:val="001814D9"/>
    <w:rsid w:val="0018178F"/>
    <w:rsid w:val="00192DD7"/>
    <w:rsid w:val="00196CCD"/>
    <w:rsid w:val="00197773"/>
    <w:rsid w:val="001A1B1A"/>
    <w:rsid w:val="001B2B60"/>
    <w:rsid w:val="001B5290"/>
    <w:rsid w:val="001B7292"/>
    <w:rsid w:val="001C09C8"/>
    <w:rsid w:val="001C0B08"/>
    <w:rsid w:val="001C64B0"/>
    <w:rsid w:val="001C6593"/>
    <w:rsid w:val="001D293A"/>
    <w:rsid w:val="001D5095"/>
    <w:rsid w:val="001D5472"/>
    <w:rsid w:val="001E4346"/>
    <w:rsid w:val="001E4627"/>
    <w:rsid w:val="001F416F"/>
    <w:rsid w:val="00201047"/>
    <w:rsid w:val="002039ED"/>
    <w:rsid w:val="0021038C"/>
    <w:rsid w:val="00210FB9"/>
    <w:rsid w:val="00211311"/>
    <w:rsid w:val="0021706C"/>
    <w:rsid w:val="00223D8C"/>
    <w:rsid w:val="002331D2"/>
    <w:rsid w:val="0024178C"/>
    <w:rsid w:val="00242C16"/>
    <w:rsid w:val="002434D0"/>
    <w:rsid w:val="00244F42"/>
    <w:rsid w:val="002507BB"/>
    <w:rsid w:val="00250939"/>
    <w:rsid w:val="00262D52"/>
    <w:rsid w:val="0026621A"/>
    <w:rsid w:val="00272A0D"/>
    <w:rsid w:val="0027361B"/>
    <w:rsid w:val="00273831"/>
    <w:rsid w:val="002871E8"/>
    <w:rsid w:val="0028734A"/>
    <w:rsid w:val="0029471D"/>
    <w:rsid w:val="00294A17"/>
    <w:rsid w:val="00295E3E"/>
    <w:rsid w:val="002A4984"/>
    <w:rsid w:val="002B15AA"/>
    <w:rsid w:val="002B5AC0"/>
    <w:rsid w:val="002C1ACA"/>
    <w:rsid w:val="002C27CE"/>
    <w:rsid w:val="002C2ECD"/>
    <w:rsid w:val="002C7474"/>
    <w:rsid w:val="002D0121"/>
    <w:rsid w:val="002D6E1E"/>
    <w:rsid w:val="002E0D29"/>
    <w:rsid w:val="002F3B32"/>
    <w:rsid w:val="003049D7"/>
    <w:rsid w:val="003064AE"/>
    <w:rsid w:val="0030700F"/>
    <w:rsid w:val="00312A79"/>
    <w:rsid w:val="00314E4C"/>
    <w:rsid w:val="00326140"/>
    <w:rsid w:val="003265DD"/>
    <w:rsid w:val="00331BDC"/>
    <w:rsid w:val="003333A6"/>
    <w:rsid w:val="00335EC6"/>
    <w:rsid w:val="003367C3"/>
    <w:rsid w:val="00351C40"/>
    <w:rsid w:val="00353482"/>
    <w:rsid w:val="0035455C"/>
    <w:rsid w:val="0035716E"/>
    <w:rsid w:val="00364352"/>
    <w:rsid w:val="00364A3D"/>
    <w:rsid w:val="003666B1"/>
    <w:rsid w:val="00375BAD"/>
    <w:rsid w:val="00392579"/>
    <w:rsid w:val="00392CC6"/>
    <w:rsid w:val="00393C9C"/>
    <w:rsid w:val="00395B83"/>
    <w:rsid w:val="003A2D9E"/>
    <w:rsid w:val="003B236F"/>
    <w:rsid w:val="003B259E"/>
    <w:rsid w:val="003C4518"/>
    <w:rsid w:val="003D3F0B"/>
    <w:rsid w:val="003D4E75"/>
    <w:rsid w:val="003D6A57"/>
    <w:rsid w:val="003D7814"/>
    <w:rsid w:val="003F71F4"/>
    <w:rsid w:val="004077E7"/>
    <w:rsid w:val="00411AF8"/>
    <w:rsid w:val="004127F7"/>
    <w:rsid w:val="00421294"/>
    <w:rsid w:val="004247B5"/>
    <w:rsid w:val="00427865"/>
    <w:rsid w:val="00433B86"/>
    <w:rsid w:val="00434CD3"/>
    <w:rsid w:val="00443649"/>
    <w:rsid w:val="004463CB"/>
    <w:rsid w:val="00451874"/>
    <w:rsid w:val="004559B6"/>
    <w:rsid w:val="0046445C"/>
    <w:rsid w:val="00464FBF"/>
    <w:rsid w:val="004724AF"/>
    <w:rsid w:val="00475CA4"/>
    <w:rsid w:val="00486156"/>
    <w:rsid w:val="0049046C"/>
    <w:rsid w:val="0049586A"/>
    <w:rsid w:val="004B1908"/>
    <w:rsid w:val="004B7121"/>
    <w:rsid w:val="004C284A"/>
    <w:rsid w:val="004C7D66"/>
    <w:rsid w:val="004D00F8"/>
    <w:rsid w:val="004D4606"/>
    <w:rsid w:val="004E6AA3"/>
    <w:rsid w:val="004F0BD7"/>
    <w:rsid w:val="004F477C"/>
    <w:rsid w:val="004F602C"/>
    <w:rsid w:val="005052A0"/>
    <w:rsid w:val="00510CB8"/>
    <w:rsid w:val="005118F8"/>
    <w:rsid w:val="0051499A"/>
    <w:rsid w:val="00515A28"/>
    <w:rsid w:val="00516C7A"/>
    <w:rsid w:val="005205F0"/>
    <w:rsid w:val="005241E2"/>
    <w:rsid w:val="00530A0F"/>
    <w:rsid w:val="005320C4"/>
    <w:rsid w:val="00536220"/>
    <w:rsid w:val="00543EDD"/>
    <w:rsid w:val="00543F10"/>
    <w:rsid w:val="005574ED"/>
    <w:rsid w:val="00560873"/>
    <w:rsid w:val="00562741"/>
    <w:rsid w:val="0056790A"/>
    <w:rsid w:val="00570FE6"/>
    <w:rsid w:val="00571A08"/>
    <w:rsid w:val="0057625A"/>
    <w:rsid w:val="00581F72"/>
    <w:rsid w:val="00582DE1"/>
    <w:rsid w:val="005854D6"/>
    <w:rsid w:val="0059009A"/>
    <w:rsid w:val="00593B87"/>
    <w:rsid w:val="00594D23"/>
    <w:rsid w:val="005A70C6"/>
    <w:rsid w:val="005A7554"/>
    <w:rsid w:val="005A7817"/>
    <w:rsid w:val="005B53AF"/>
    <w:rsid w:val="005C52D4"/>
    <w:rsid w:val="005D48E5"/>
    <w:rsid w:val="005E33C8"/>
    <w:rsid w:val="005E38A5"/>
    <w:rsid w:val="005E421F"/>
    <w:rsid w:val="005E6852"/>
    <w:rsid w:val="005E7C55"/>
    <w:rsid w:val="005F00D0"/>
    <w:rsid w:val="005F0F98"/>
    <w:rsid w:val="005F100E"/>
    <w:rsid w:val="005F1C50"/>
    <w:rsid w:val="005F1E41"/>
    <w:rsid w:val="005F2BC3"/>
    <w:rsid w:val="005F5E1A"/>
    <w:rsid w:val="005F793A"/>
    <w:rsid w:val="006004BE"/>
    <w:rsid w:val="00604DC3"/>
    <w:rsid w:val="0061278A"/>
    <w:rsid w:val="006128D2"/>
    <w:rsid w:val="0061521B"/>
    <w:rsid w:val="00616BEB"/>
    <w:rsid w:val="0063176F"/>
    <w:rsid w:val="00631D52"/>
    <w:rsid w:val="00665EE0"/>
    <w:rsid w:val="00667DA3"/>
    <w:rsid w:val="006716F0"/>
    <w:rsid w:val="0067442F"/>
    <w:rsid w:val="0067725C"/>
    <w:rsid w:val="00681FF9"/>
    <w:rsid w:val="00683E02"/>
    <w:rsid w:val="00683F95"/>
    <w:rsid w:val="006873C7"/>
    <w:rsid w:val="00690EC7"/>
    <w:rsid w:val="00691854"/>
    <w:rsid w:val="006941A7"/>
    <w:rsid w:val="006A07BB"/>
    <w:rsid w:val="006A5D81"/>
    <w:rsid w:val="006A6736"/>
    <w:rsid w:val="006A7643"/>
    <w:rsid w:val="006B2C91"/>
    <w:rsid w:val="006B68EC"/>
    <w:rsid w:val="006B6A9F"/>
    <w:rsid w:val="006C164B"/>
    <w:rsid w:val="006D155A"/>
    <w:rsid w:val="006D3296"/>
    <w:rsid w:val="006D407A"/>
    <w:rsid w:val="006D5811"/>
    <w:rsid w:val="006D612A"/>
    <w:rsid w:val="006E5E36"/>
    <w:rsid w:val="006E757D"/>
    <w:rsid w:val="006F1CC3"/>
    <w:rsid w:val="006F2543"/>
    <w:rsid w:val="006F2CA6"/>
    <w:rsid w:val="006F6CAC"/>
    <w:rsid w:val="006F7AE4"/>
    <w:rsid w:val="00703BDA"/>
    <w:rsid w:val="00704F0C"/>
    <w:rsid w:val="00712A64"/>
    <w:rsid w:val="00713BED"/>
    <w:rsid w:val="0071495C"/>
    <w:rsid w:val="00715F8B"/>
    <w:rsid w:val="00716391"/>
    <w:rsid w:val="00721FB0"/>
    <w:rsid w:val="007258E9"/>
    <w:rsid w:val="007268AD"/>
    <w:rsid w:val="00726D60"/>
    <w:rsid w:val="00730B13"/>
    <w:rsid w:val="0074154F"/>
    <w:rsid w:val="00746947"/>
    <w:rsid w:val="00747114"/>
    <w:rsid w:val="0075261F"/>
    <w:rsid w:val="0076065D"/>
    <w:rsid w:val="00770E1B"/>
    <w:rsid w:val="0077471F"/>
    <w:rsid w:val="00775189"/>
    <w:rsid w:val="00775C2A"/>
    <w:rsid w:val="00783417"/>
    <w:rsid w:val="00785B93"/>
    <w:rsid w:val="00787DCD"/>
    <w:rsid w:val="00794A96"/>
    <w:rsid w:val="00794D2D"/>
    <w:rsid w:val="00795DE7"/>
    <w:rsid w:val="007A4123"/>
    <w:rsid w:val="007B3A04"/>
    <w:rsid w:val="007C69B6"/>
    <w:rsid w:val="007C772D"/>
    <w:rsid w:val="007D0DB4"/>
    <w:rsid w:val="007D2595"/>
    <w:rsid w:val="007D6C62"/>
    <w:rsid w:val="007E13AA"/>
    <w:rsid w:val="007F3ACE"/>
    <w:rsid w:val="00805826"/>
    <w:rsid w:val="00822072"/>
    <w:rsid w:val="00823B3F"/>
    <w:rsid w:val="00824D74"/>
    <w:rsid w:val="008272A9"/>
    <w:rsid w:val="008275E4"/>
    <w:rsid w:val="008336EE"/>
    <w:rsid w:val="00833FFF"/>
    <w:rsid w:val="008567CB"/>
    <w:rsid w:val="00857782"/>
    <w:rsid w:val="00860EBF"/>
    <w:rsid w:val="00861AB9"/>
    <w:rsid w:val="008628A9"/>
    <w:rsid w:val="00864E24"/>
    <w:rsid w:val="00866AF3"/>
    <w:rsid w:val="00873C31"/>
    <w:rsid w:val="00874B92"/>
    <w:rsid w:val="008779DC"/>
    <w:rsid w:val="00881041"/>
    <w:rsid w:val="0088661E"/>
    <w:rsid w:val="00893180"/>
    <w:rsid w:val="00894A46"/>
    <w:rsid w:val="00896657"/>
    <w:rsid w:val="008A0F19"/>
    <w:rsid w:val="008A11BB"/>
    <w:rsid w:val="008A19CB"/>
    <w:rsid w:val="008B080F"/>
    <w:rsid w:val="008B194A"/>
    <w:rsid w:val="008B3D04"/>
    <w:rsid w:val="008C0E1F"/>
    <w:rsid w:val="008C7E6B"/>
    <w:rsid w:val="008D48C0"/>
    <w:rsid w:val="008E2463"/>
    <w:rsid w:val="008E27E8"/>
    <w:rsid w:val="008E4194"/>
    <w:rsid w:val="008E517D"/>
    <w:rsid w:val="008F46E7"/>
    <w:rsid w:val="0090264E"/>
    <w:rsid w:val="00902EFE"/>
    <w:rsid w:val="009038E4"/>
    <w:rsid w:val="0092524E"/>
    <w:rsid w:val="009533EE"/>
    <w:rsid w:val="00956FB9"/>
    <w:rsid w:val="00963BB7"/>
    <w:rsid w:val="009728A1"/>
    <w:rsid w:val="009733B3"/>
    <w:rsid w:val="00973993"/>
    <w:rsid w:val="009811CD"/>
    <w:rsid w:val="009838F5"/>
    <w:rsid w:val="009875FA"/>
    <w:rsid w:val="0099222E"/>
    <w:rsid w:val="00992EA5"/>
    <w:rsid w:val="00994D2C"/>
    <w:rsid w:val="00997412"/>
    <w:rsid w:val="009A083E"/>
    <w:rsid w:val="009A49E1"/>
    <w:rsid w:val="009A7EE8"/>
    <w:rsid w:val="009B0660"/>
    <w:rsid w:val="009B1919"/>
    <w:rsid w:val="009B4872"/>
    <w:rsid w:val="009B4F6F"/>
    <w:rsid w:val="009B63D0"/>
    <w:rsid w:val="009C17A9"/>
    <w:rsid w:val="009D2C87"/>
    <w:rsid w:val="009D30C9"/>
    <w:rsid w:val="009D3A2E"/>
    <w:rsid w:val="009E13D8"/>
    <w:rsid w:val="009E19B2"/>
    <w:rsid w:val="009E7168"/>
    <w:rsid w:val="009E7E4E"/>
    <w:rsid w:val="009F27DA"/>
    <w:rsid w:val="00A018EE"/>
    <w:rsid w:val="00A125E9"/>
    <w:rsid w:val="00A14981"/>
    <w:rsid w:val="00A214E1"/>
    <w:rsid w:val="00A21760"/>
    <w:rsid w:val="00A21AF3"/>
    <w:rsid w:val="00A22307"/>
    <w:rsid w:val="00A23088"/>
    <w:rsid w:val="00A331AF"/>
    <w:rsid w:val="00A36406"/>
    <w:rsid w:val="00A374BE"/>
    <w:rsid w:val="00A37F71"/>
    <w:rsid w:val="00A41E09"/>
    <w:rsid w:val="00A43DE4"/>
    <w:rsid w:val="00A4626C"/>
    <w:rsid w:val="00A46920"/>
    <w:rsid w:val="00A47FF4"/>
    <w:rsid w:val="00A53042"/>
    <w:rsid w:val="00A539CC"/>
    <w:rsid w:val="00A53D7F"/>
    <w:rsid w:val="00A53E17"/>
    <w:rsid w:val="00A552F1"/>
    <w:rsid w:val="00A56645"/>
    <w:rsid w:val="00A6091A"/>
    <w:rsid w:val="00A737A5"/>
    <w:rsid w:val="00A77BA6"/>
    <w:rsid w:val="00A829DA"/>
    <w:rsid w:val="00A83B2B"/>
    <w:rsid w:val="00A94368"/>
    <w:rsid w:val="00A9448C"/>
    <w:rsid w:val="00A964F0"/>
    <w:rsid w:val="00AA30AA"/>
    <w:rsid w:val="00AA6964"/>
    <w:rsid w:val="00AA74FF"/>
    <w:rsid w:val="00AB3FD6"/>
    <w:rsid w:val="00AC0543"/>
    <w:rsid w:val="00AC1220"/>
    <w:rsid w:val="00AD07F1"/>
    <w:rsid w:val="00AD0B66"/>
    <w:rsid w:val="00AD301E"/>
    <w:rsid w:val="00AD57E1"/>
    <w:rsid w:val="00AE06A2"/>
    <w:rsid w:val="00AE7341"/>
    <w:rsid w:val="00AF0904"/>
    <w:rsid w:val="00AF36D1"/>
    <w:rsid w:val="00B02515"/>
    <w:rsid w:val="00B06655"/>
    <w:rsid w:val="00B10817"/>
    <w:rsid w:val="00B1369D"/>
    <w:rsid w:val="00B21FA3"/>
    <w:rsid w:val="00B247A4"/>
    <w:rsid w:val="00B26E73"/>
    <w:rsid w:val="00B37F92"/>
    <w:rsid w:val="00B43227"/>
    <w:rsid w:val="00B45AA5"/>
    <w:rsid w:val="00B4656A"/>
    <w:rsid w:val="00B5353B"/>
    <w:rsid w:val="00B5479E"/>
    <w:rsid w:val="00B6427F"/>
    <w:rsid w:val="00B75E8E"/>
    <w:rsid w:val="00B77C24"/>
    <w:rsid w:val="00B86872"/>
    <w:rsid w:val="00B86FCF"/>
    <w:rsid w:val="00B91435"/>
    <w:rsid w:val="00BA04BF"/>
    <w:rsid w:val="00BA45FA"/>
    <w:rsid w:val="00BB448E"/>
    <w:rsid w:val="00BB4602"/>
    <w:rsid w:val="00BB5631"/>
    <w:rsid w:val="00BC6D66"/>
    <w:rsid w:val="00BD0AD6"/>
    <w:rsid w:val="00BD0B0A"/>
    <w:rsid w:val="00BD1801"/>
    <w:rsid w:val="00BE0598"/>
    <w:rsid w:val="00BE12D3"/>
    <w:rsid w:val="00BE4666"/>
    <w:rsid w:val="00BF07CE"/>
    <w:rsid w:val="00BF4156"/>
    <w:rsid w:val="00BF5B47"/>
    <w:rsid w:val="00C10967"/>
    <w:rsid w:val="00C13EF4"/>
    <w:rsid w:val="00C20299"/>
    <w:rsid w:val="00C265B9"/>
    <w:rsid w:val="00C27FBA"/>
    <w:rsid w:val="00C30490"/>
    <w:rsid w:val="00C34B65"/>
    <w:rsid w:val="00C40633"/>
    <w:rsid w:val="00C406F6"/>
    <w:rsid w:val="00C4119E"/>
    <w:rsid w:val="00C44134"/>
    <w:rsid w:val="00C45682"/>
    <w:rsid w:val="00C475FF"/>
    <w:rsid w:val="00C516D5"/>
    <w:rsid w:val="00C53AEF"/>
    <w:rsid w:val="00C54A7D"/>
    <w:rsid w:val="00C6078B"/>
    <w:rsid w:val="00C657EC"/>
    <w:rsid w:val="00CA32EB"/>
    <w:rsid w:val="00CA41A2"/>
    <w:rsid w:val="00CB6CA2"/>
    <w:rsid w:val="00CB7FC3"/>
    <w:rsid w:val="00CC143C"/>
    <w:rsid w:val="00CC3554"/>
    <w:rsid w:val="00CC597B"/>
    <w:rsid w:val="00CD2FBD"/>
    <w:rsid w:val="00CD3D87"/>
    <w:rsid w:val="00CD7C38"/>
    <w:rsid w:val="00CE2D9F"/>
    <w:rsid w:val="00CE4923"/>
    <w:rsid w:val="00CE6B71"/>
    <w:rsid w:val="00CE7B3F"/>
    <w:rsid w:val="00CF05AB"/>
    <w:rsid w:val="00CF0DB1"/>
    <w:rsid w:val="00CF4A8A"/>
    <w:rsid w:val="00CF4D3D"/>
    <w:rsid w:val="00CF626B"/>
    <w:rsid w:val="00D014F3"/>
    <w:rsid w:val="00D022BE"/>
    <w:rsid w:val="00D13E4C"/>
    <w:rsid w:val="00D21032"/>
    <w:rsid w:val="00D21A11"/>
    <w:rsid w:val="00D2498F"/>
    <w:rsid w:val="00D34716"/>
    <w:rsid w:val="00D40BA5"/>
    <w:rsid w:val="00D43BE5"/>
    <w:rsid w:val="00D44BF1"/>
    <w:rsid w:val="00D44C47"/>
    <w:rsid w:val="00D56AC2"/>
    <w:rsid w:val="00D759C9"/>
    <w:rsid w:val="00D7708A"/>
    <w:rsid w:val="00D82A3E"/>
    <w:rsid w:val="00D9468E"/>
    <w:rsid w:val="00D97BAD"/>
    <w:rsid w:val="00DA0969"/>
    <w:rsid w:val="00DB07C9"/>
    <w:rsid w:val="00DC2F9A"/>
    <w:rsid w:val="00DC431C"/>
    <w:rsid w:val="00DE67FE"/>
    <w:rsid w:val="00DF4E98"/>
    <w:rsid w:val="00E0034D"/>
    <w:rsid w:val="00E01065"/>
    <w:rsid w:val="00E0263F"/>
    <w:rsid w:val="00E02902"/>
    <w:rsid w:val="00E21BA8"/>
    <w:rsid w:val="00E22939"/>
    <w:rsid w:val="00E22C31"/>
    <w:rsid w:val="00E22C78"/>
    <w:rsid w:val="00E258EE"/>
    <w:rsid w:val="00E279D4"/>
    <w:rsid w:val="00E328C7"/>
    <w:rsid w:val="00E36196"/>
    <w:rsid w:val="00E40EE4"/>
    <w:rsid w:val="00E46380"/>
    <w:rsid w:val="00E60961"/>
    <w:rsid w:val="00E670EF"/>
    <w:rsid w:val="00E70C64"/>
    <w:rsid w:val="00E742CC"/>
    <w:rsid w:val="00E77136"/>
    <w:rsid w:val="00E80B98"/>
    <w:rsid w:val="00E8522A"/>
    <w:rsid w:val="00E9061C"/>
    <w:rsid w:val="00E91330"/>
    <w:rsid w:val="00E91CD1"/>
    <w:rsid w:val="00E91F76"/>
    <w:rsid w:val="00E93BA3"/>
    <w:rsid w:val="00E95ABE"/>
    <w:rsid w:val="00E97D35"/>
    <w:rsid w:val="00EA0D38"/>
    <w:rsid w:val="00EA1A5C"/>
    <w:rsid w:val="00EB4A27"/>
    <w:rsid w:val="00EB5D2A"/>
    <w:rsid w:val="00EC04D5"/>
    <w:rsid w:val="00EC355E"/>
    <w:rsid w:val="00EC7447"/>
    <w:rsid w:val="00ED2083"/>
    <w:rsid w:val="00EE1BD7"/>
    <w:rsid w:val="00EE48D4"/>
    <w:rsid w:val="00EE579D"/>
    <w:rsid w:val="00EF328F"/>
    <w:rsid w:val="00EF4096"/>
    <w:rsid w:val="00F05FC7"/>
    <w:rsid w:val="00F12300"/>
    <w:rsid w:val="00F17417"/>
    <w:rsid w:val="00F201CA"/>
    <w:rsid w:val="00F30168"/>
    <w:rsid w:val="00F42EC0"/>
    <w:rsid w:val="00F43132"/>
    <w:rsid w:val="00F435EA"/>
    <w:rsid w:val="00F449DE"/>
    <w:rsid w:val="00F56D63"/>
    <w:rsid w:val="00F613CE"/>
    <w:rsid w:val="00F63D19"/>
    <w:rsid w:val="00F720F1"/>
    <w:rsid w:val="00F73113"/>
    <w:rsid w:val="00F81BE3"/>
    <w:rsid w:val="00F87AE9"/>
    <w:rsid w:val="00FA329F"/>
    <w:rsid w:val="00FB29B2"/>
    <w:rsid w:val="00FB7752"/>
    <w:rsid w:val="00FD1B87"/>
    <w:rsid w:val="00FD20C0"/>
    <w:rsid w:val="00FE01B8"/>
    <w:rsid w:val="00FE3D23"/>
    <w:rsid w:val="00FE43E0"/>
    <w:rsid w:val="00FF7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8E5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790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790A"/>
    <w:rPr>
      <w:rFonts w:ascii="Tahoma" w:eastAsia="Times New Roman" w:hAnsi="Tahoma" w:cs="Tahoma"/>
      <w:b/>
      <w:sz w:val="16"/>
      <w:szCs w:val="16"/>
      <w:lang w:eastAsia="ru-RU"/>
    </w:rPr>
  </w:style>
  <w:style w:type="table" w:styleId="a5">
    <w:name w:val="Table Grid"/>
    <w:basedOn w:val="a1"/>
    <w:uiPriority w:val="59"/>
    <w:rsid w:val="00631D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8E5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790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790A"/>
    <w:rPr>
      <w:rFonts w:ascii="Tahoma" w:eastAsia="Times New Roman" w:hAnsi="Tahoma" w:cs="Tahoma"/>
      <w:b/>
      <w:sz w:val="16"/>
      <w:szCs w:val="16"/>
      <w:lang w:eastAsia="ru-RU"/>
    </w:rPr>
  </w:style>
  <w:style w:type="table" w:styleId="a5">
    <w:name w:val="Table Grid"/>
    <w:basedOn w:val="a1"/>
    <w:uiPriority w:val="59"/>
    <w:rsid w:val="00631D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831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11</cp:revision>
  <cp:lastPrinted>2020-02-28T10:02:00Z</cp:lastPrinted>
  <dcterms:created xsi:type="dcterms:W3CDTF">2014-02-06T09:14:00Z</dcterms:created>
  <dcterms:modified xsi:type="dcterms:W3CDTF">2020-02-28T10:03:00Z</dcterms:modified>
</cp:coreProperties>
</file>